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8A1C" w14:textId="61C59742" w:rsidR="000B6BCA" w:rsidRDefault="00BC1AAC" w:rsidP="00427601">
      <w:pPr>
        <w:pStyle w:val="Tytu"/>
        <w:spacing w:before="0"/>
        <w:ind w:left="2880"/>
        <w:jc w:val="center"/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      </w:t>
      </w:r>
      <w:r w:rsidR="008C4931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 </w:t>
      </w:r>
    </w:p>
    <w:p w14:paraId="2D608B76" w14:textId="2F527CDE" w:rsidR="00282085" w:rsidRPr="00427601" w:rsidRDefault="00427601" w:rsidP="00427601">
      <w:pPr>
        <w:pStyle w:val="Tytu"/>
        <w:spacing w:before="0"/>
        <w:ind w:left="2880"/>
        <w:jc w:val="right"/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noProof/>
          <w:spacing w:val="-5"/>
          <w:sz w:val="22"/>
          <w:szCs w:val="22"/>
        </w:rPr>
        <w:drawing>
          <wp:inline distT="0" distB="0" distL="0" distR="0" wp14:anchorId="6D236C40" wp14:editId="74D9EC6A">
            <wp:extent cx="1394460" cy="70796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166" cy="72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D305" w14:textId="0652DFB6" w:rsidR="00840E6E" w:rsidRPr="00B10347" w:rsidRDefault="00AE252D" w:rsidP="000B6BCA">
      <w:pPr>
        <w:pStyle w:val="Tytu"/>
        <w:ind w:left="2160" w:firstLine="720"/>
        <w:rPr>
          <w:sz w:val="18"/>
          <w:szCs w:val="18"/>
        </w:rPr>
      </w:pPr>
      <w:r w:rsidRPr="00B10347">
        <w:rPr>
          <w:spacing w:val="-5"/>
          <w:sz w:val="18"/>
          <w:szCs w:val="18"/>
        </w:rPr>
        <w:t>ANKIETA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pacing w:val="-5"/>
          <w:sz w:val="18"/>
          <w:szCs w:val="18"/>
        </w:rPr>
        <w:t>KONSULTACYJNA</w:t>
      </w:r>
    </w:p>
    <w:p w14:paraId="6C62479F" w14:textId="6EBA9E74" w:rsidR="00840E6E" w:rsidRPr="00B10347" w:rsidRDefault="00AE252D">
      <w:pPr>
        <w:pStyle w:val="Nagwek1"/>
        <w:spacing w:before="306"/>
        <w:jc w:val="left"/>
        <w:rPr>
          <w:sz w:val="18"/>
          <w:szCs w:val="18"/>
        </w:rPr>
      </w:pPr>
      <w:r w:rsidRPr="00B10347">
        <w:rPr>
          <w:sz w:val="18"/>
          <w:szCs w:val="18"/>
        </w:rPr>
        <w:t>Treść</w:t>
      </w:r>
      <w:r w:rsidRPr="00B10347">
        <w:rPr>
          <w:spacing w:val="-6"/>
          <w:sz w:val="18"/>
          <w:szCs w:val="18"/>
        </w:rPr>
        <w:t xml:space="preserve"> </w:t>
      </w:r>
      <w:r w:rsidRPr="00B10347">
        <w:rPr>
          <w:sz w:val="18"/>
          <w:szCs w:val="18"/>
        </w:rPr>
        <w:t>pytania:</w:t>
      </w:r>
    </w:p>
    <w:p w14:paraId="116292AE" w14:textId="01F8A3CF" w:rsidR="00840E6E" w:rsidRPr="00B10347" w:rsidRDefault="00AE252D" w:rsidP="00277CAC">
      <w:pPr>
        <w:ind w:left="106"/>
        <w:rPr>
          <w:sz w:val="18"/>
          <w:szCs w:val="18"/>
        </w:rPr>
      </w:pPr>
      <w:r w:rsidRPr="00B10347">
        <w:rPr>
          <w:sz w:val="18"/>
          <w:szCs w:val="18"/>
        </w:rPr>
        <w:t>Czy</w:t>
      </w:r>
      <w:r w:rsidRPr="00B10347">
        <w:rPr>
          <w:spacing w:val="22"/>
          <w:sz w:val="18"/>
          <w:szCs w:val="18"/>
        </w:rPr>
        <w:t xml:space="preserve"> </w:t>
      </w:r>
      <w:r w:rsidRPr="00B10347">
        <w:rPr>
          <w:sz w:val="18"/>
          <w:szCs w:val="18"/>
        </w:rPr>
        <w:t>jesteś</w:t>
      </w:r>
      <w:r w:rsidRPr="00B10347">
        <w:rPr>
          <w:spacing w:val="22"/>
          <w:sz w:val="18"/>
          <w:szCs w:val="18"/>
        </w:rPr>
        <w:t xml:space="preserve"> </w:t>
      </w:r>
      <w:r w:rsidRPr="00B10347">
        <w:rPr>
          <w:sz w:val="18"/>
          <w:szCs w:val="18"/>
        </w:rPr>
        <w:t>za</w:t>
      </w:r>
      <w:r w:rsidRPr="00B10347">
        <w:rPr>
          <w:spacing w:val="22"/>
          <w:sz w:val="18"/>
          <w:szCs w:val="18"/>
        </w:rPr>
        <w:t xml:space="preserve"> </w:t>
      </w:r>
      <w:r w:rsidRPr="00B10347">
        <w:rPr>
          <w:sz w:val="18"/>
          <w:szCs w:val="18"/>
        </w:rPr>
        <w:t>zmianą</w:t>
      </w:r>
      <w:r w:rsidRPr="00B10347">
        <w:rPr>
          <w:spacing w:val="22"/>
          <w:sz w:val="18"/>
          <w:szCs w:val="18"/>
        </w:rPr>
        <w:t xml:space="preserve"> </w:t>
      </w:r>
      <w:r w:rsidRPr="00B10347">
        <w:rPr>
          <w:sz w:val="18"/>
          <w:szCs w:val="18"/>
        </w:rPr>
        <w:t>granicy</w:t>
      </w:r>
      <w:r w:rsidRPr="00B10347">
        <w:rPr>
          <w:spacing w:val="23"/>
          <w:sz w:val="18"/>
          <w:szCs w:val="18"/>
        </w:rPr>
        <w:t xml:space="preserve"> </w:t>
      </w:r>
      <w:r w:rsidRPr="00B10347">
        <w:rPr>
          <w:sz w:val="18"/>
          <w:szCs w:val="18"/>
        </w:rPr>
        <w:t>miasta</w:t>
      </w:r>
      <w:r w:rsidRPr="00B10347">
        <w:rPr>
          <w:spacing w:val="22"/>
          <w:sz w:val="18"/>
          <w:szCs w:val="18"/>
        </w:rPr>
        <w:t xml:space="preserve"> </w:t>
      </w:r>
      <w:r w:rsidRPr="00B10347">
        <w:rPr>
          <w:sz w:val="18"/>
          <w:szCs w:val="18"/>
        </w:rPr>
        <w:t>Słupska</w:t>
      </w:r>
      <w:r w:rsidRPr="00B10347">
        <w:rPr>
          <w:spacing w:val="22"/>
          <w:sz w:val="18"/>
          <w:szCs w:val="18"/>
        </w:rPr>
        <w:t xml:space="preserve"> </w:t>
      </w:r>
      <w:r w:rsidR="00AE7C33">
        <w:rPr>
          <w:sz w:val="18"/>
          <w:szCs w:val="18"/>
        </w:rPr>
        <w:t>polegającej na włączeniu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częś</w:t>
      </w:r>
      <w:r w:rsidR="00AE7C33">
        <w:rPr>
          <w:sz w:val="18"/>
          <w:szCs w:val="18"/>
        </w:rPr>
        <w:t>ci terenu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gminy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Słupsk</w:t>
      </w:r>
      <w:r w:rsidR="00AE7C33">
        <w:rPr>
          <w:sz w:val="18"/>
          <w:szCs w:val="18"/>
        </w:rPr>
        <w:t xml:space="preserve"> obejmującego</w:t>
      </w:r>
      <w:r w:rsidRPr="00B10347">
        <w:rPr>
          <w:sz w:val="18"/>
          <w:szCs w:val="18"/>
        </w:rPr>
        <w:t>:</w:t>
      </w:r>
    </w:p>
    <w:p w14:paraId="0DA1D0B1" w14:textId="0EFDB12E" w:rsidR="00840E6E" w:rsidRPr="00B10347" w:rsidRDefault="00AE7C33" w:rsidP="00277CAC">
      <w:pPr>
        <w:pStyle w:val="Akapitzlist"/>
        <w:numPr>
          <w:ilvl w:val="0"/>
          <w:numId w:val="3"/>
        </w:numPr>
        <w:tabs>
          <w:tab w:val="left" w:pos="391"/>
        </w:tabs>
        <w:ind w:hanging="249"/>
        <w:rPr>
          <w:sz w:val="18"/>
          <w:szCs w:val="18"/>
        </w:rPr>
      </w:pPr>
      <w:r>
        <w:rPr>
          <w:sz w:val="18"/>
          <w:szCs w:val="18"/>
        </w:rPr>
        <w:t>obręb ewidencyjny Siemianice</w:t>
      </w:r>
      <w:r w:rsidR="00AE252D" w:rsidRPr="00B10347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14:paraId="13CFC19D" w14:textId="2C7A9BBE" w:rsidR="00840E6E" w:rsidRPr="00B10347" w:rsidRDefault="00AE7C33" w:rsidP="00277CAC">
      <w:pPr>
        <w:pStyle w:val="Akapitzlist"/>
        <w:numPr>
          <w:ilvl w:val="0"/>
          <w:numId w:val="3"/>
        </w:numPr>
        <w:tabs>
          <w:tab w:val="left" w:pos="391"/>
        </w:tabs>
        <w:ind w:hanging="249"/>
        <w:rPr>
          <w:sz w:val="18"/>
          <w:szCs w:val="18"/>
        </w:rPr>
      </w:pPr>
      <w:r>
        <w:rPr>
          <w:sz w:val="18"/>
          <w:szCs w:val="18"/>
        </w:rPr>
        <w:t>obręb ewidencyjny Strzelino</w:t>
      </w:r>
      <w:r w:rsidR="00AE252D" w:rsidRPr="00B10347">
        <w:rPr>
          <w:sz w:val="18"/>
          <w:szCs w:val="18"/>
        </w:rPr>
        <w:t>,</w:t>
      </w:r>
    </w:p>
    <w:p w14:paraId="24435710" w14:textId="09BEC44F" w:rsidR="00840E6E" w:rsidRPr="00AE7C33" w:rsidRDefault="00AE7C33" w:rsidP="00277CAC">
      <w:pPr>
        <w:pStyle w:val="Akapitzlist"/>
        <w:numPr>
          <w:ilvl w:val="0"/>
          <w:numId w:val="3"/>
        </w:numPr>
        <w:tabs>
          <w:tab w:val="left" w:pos="391"/>
        </w:tabs>
        <w:ind w:hanging="249"/>
        <w:rPr>
          <w:sz w:val="18"/>
          <w:szCs w:val="18"/>
        </w:rPr>
      </w:pPr>
      <w:r w:rsidRPr="00AE7C33">
        <w:rPr>
          <w:sz w:val="18"/>
          <w:szCs w:val="18"/>
        </w:rPr>
        <w:t>część o</w:t>
      </w:r>
      <w:r w:rsidRPr="00AE7C33">
        <w:rPr>
          <w:color w:val="000000"/>
          <w:sz w:val="18"/>
          <w:szCs w:val="18"/>
          <w:u w:color="000000"/>
        </w:rPr>
        <w:t>brębu ewidencyjnego Bierkowo, obejmującego obszar obrębu ewidencyjnego Bierkowo z wyłączeniem działek ewidencyjnych (w obrębie Bierkowo)  o numerach: 461, 462, 527/1, 527/2, 527/3, 528/1, 528/2, 528/3,</w:t>
      </w:r>
    </w:p>
    <w:p w14:paraId="466FCF0A" w14:textId="4B638BA9" w:rsidR="00840E6E" w:rsidRPr="00AE7C33" w:rsidRDefault="00AE7C33" w:rsidP="00277CAC">
      <w:pPr>
        <w:pStyle w:val="Akapitzlist"/>
        <w:numPr>
          <w:ilvl w:val="0"/>
          <w:numId w:val="3"/>
        </w:numPr>
        <w:tabs>
          <w:tab w:val="left" w:pos="391"/>
        </w:tabs>
        <w:ind w:hanging="249"/>
        <w:rPr>
          <w:sz w:val="18"/>
          <w:szCs w:val="18"/>
        </w:rPr>
      </w:pPr>
      <w:r w:rsidRPr="00AE7C33">
        <w:rPr>
          <w:sz w:val="18"/>
          <w:szCs w:val="18"/>
        </w:rPr>
        <w:t>część</w:t>
      </w:r>
      <w:r w:rsidRPr="00AE7C33">
        <w:rPr>
          <w:color w:val="000000"/>
          <w:sz w:val="18"/>
          <w:szCs w:val="18"/>
          <w:u w:color="000000"/>
        </w:rPr>
        <w:t xml:space="preserve"> obrębu ewidencyjnego Włynkówko, obejmującego obszar ograniczony od zachodu, południa i wschodu granicami miasta Słupska, od północy granicą terenu zamkniętego linii kolejowej 405 (tj. na południe od działki 294, obręb Włynkówko - z wyłączeniem tej działki)</w:t>
      </w:r>
      <w:r>
        <w:rPr>
          <w:sz w:val="18"/>
          <w:szCs w:val="18"/>
        </w:rPr>
        <w:t>?</w:t>
      </w:r>
    </w:p>
    <w:p w14:paraId="259F696F" w14:textId="1A8DCA0E" w:rsidR="00840E6E" w:rsidRDefault="00840E6E" w:rsidP="00277CAC">
      <w:pPr>
        <w:pStyle w:val="Tekstpodstawowy"/>
        <w:rPr>
          <w:sz w:val="18"/>
          <w:szCs w:val="18"/>
        </w:rPr>
      </w:pPr>
    </w:p>
    <w:p w14:paraId="6134457B" w14:textId="77777777" w:rsidR="00AE7C33" w:rsidRPr="00B10347" w:rsidRDefault="00AE7C33" w:rsidP="00AE7C33">
      <w:pPr>
        <w:ind w:left="106"/>
        <w:rPr>
          <w:sz w:val="18"/>
          <w:szCs w:val="18"/>
        </w:rPr>
      </w:pPr>
      <w:r w:rsidRPr="00B10347">
        <w:rPr>
          <w:b/>
          <w:spacing w:val="-1"/>
          <w:sz w:val="18"/>
          <w:szCs w:val="18"/>
        </w:rPr>
        <w:t>Uwaga:</w:t>
      </w:r>
      <w:r w:rsidRPr="00B10347">
        <w:rPr>
          <w:b/>
          <w:spacing w:val="13"/>
          <w:sz w:val="18"/>
          <w:szCs w:val="18"/>
        </w:rPr>
        <w:t xml:space="preserve"> </w:t>
      </w:r>
      <w:r w:rsidRPr="00B10347">
        <w:rPr>
          <w:spacing w:val="-1"/>
          <w:sz w:val="18"/>
          <w:szCs w:val="18"/>
        </w:rPr>
        <w:t>Wyrażenie</w:t>
      </w:r>
      <w:r w:rsidRPr="00B10347">
        <w:rPr>
          <w:sz w:val="18"/>
          <w:szCs w:val="18"/>
        </w:rPr>
        <w:t xml:space="preserve"> </w:t>
      </w:r>
      <w:r w:rsidRPr="00B10347">
        <w:rPr>
          <w:spacing w:val="-1"/>
          <w:sz w:val="18"/>
          <w:szCs w:val="18"/>
        </w:rPr>
        <w:t>opinii</w:t>
      </w:r>
      <w:r w:rsidRPr="00B10347">
        <w:rPr>
          <w:spacing w:val="1"/>
          <w:sz w:val="18"/>
          <w:szCs w:val="18"/>
        </w:rPr>
        <w:t xml:space="preserve"> </w:t>
      </w:r>
      <w:r w:rsidRPr="00B10347">
        <w:rPr>
          <w:sz w:val="18"/>
          <w:szCs w:val="18"/>
        </w:rPr>
        <w:t>polega na</w:t>
      </w:r>
      <w:r w:rsidRPr="00B10347">
        <w:rPr>
          <w:spacing w:val="1"/>
          <w:sz w:val="18"/>
          <w:szCs w:val="18"/>
        </w:rPr>
        <w:t xml:space="preserve"> </w:t>
      </w:r>
      <w:r w:rsidRPr="00B10347">
        <w:rPr>
          <w:sz w:val="18"/>
          <w:szCs w:val="18"/>
        </w:rPr>
        <w:t>umieszczeniu znaku</w:t>
      </w:r>
      <w:r w:rsidRPr="00B10347">
        <w:rPr>
          <w:spacing w:val="1"/>
          <w:sz w:val="18"/>
          <w:szCs w:val="18"/>
        </w:rPr>
        <w:t xml:space="preserve"> </w:t>
      </w:r>
      <w:r w:rsidRPr="007A1DD1">
        <w:rPr>
          <w:b/>
          <w:sz w:val="28"/>
          <w:szCs w:val="28"/>
        </w:rPr>
        <w:t>×</w:t>
      </w:r>
      <w:r w:rsidRPr="00B10347">
        <w:rPr>
          <w:b/>
          <w:spacing w:val="-23"/>
          <w:sz w:val="18"/>
          <w:szCs w:val="18"/>
        </w:rPr>
        <w:t xml:space="preserve"> </w:t>
      </w:r>
      <w:r w:rsidRPr="00B10347">
        <w:rPr>
          <w:sz w:val="18"/>
          <w:szCs w:val="18"/>
        </w:rPr>
        <w:t>w odpowiedniej</w:t>
      </w:r>
      <w:r w:rsidRPr="00B10347">
        <w:rPr>
          <w:spacing w:val="1"/>
          <w:sz w:val="18"/>
          <w:szCs w:val="18"/>
        </w:rPr>
        <w:t xml:space="preserve"> </w:t>
      </w:r>
      <w:r w:rsidRPr="00B10347">
        <w:rPr>
          <w:sz w:val="18"/>
          <w:szCs w:val="18"/>
        </w:rPr>
        <w:t>rubryce. Przy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odpowiedzi zaznaczyć można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tylko jedną odpowiedź.</w:t>
      </w:r>
    </w:p>
    <w:p w14:paraId="4C8D3B99" w14:textId="77777777" w:rsidR="00AE7C33" w:rsidRPr="00B10347" w:rsidRDefault="00AE7C33" w:rsidP="00277CAC">
      <w:pPr>
        <w:pStyle w:val="Tekstpodstawowy"/>
        <w:rPr>
          <w:sz w:val="18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419"/>
        <w:gridCol w:w="2419"/>
      </w:tblGrid>
      <w:tr w:rsidR="00840E6E" w:rsidRPr="00B10347" w14:paraId="459BD2E5" w14:textId="77777777">
        <w:trPr>
          <w:trHeight w:val="556"/>
        </w:trPr>
        <w:tc>
          <w:tcPr>
            <w:tcW w:w="2419" w:type="dxa"/>
          </w:tcPr>
          <w:p w14:paraId="6F9C9BD7" w14:textId="77777777" w:rsidR="00840E6E" w:rsidRPr="00B10347" w:rsidRDefault="00AE252D" w:rsidP="00277CAC">
            <w:pPr>
              <w:pStyle w:val="TableParagraph"/>
              <w:ind w:left="626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JESTEM ZA</w:t>
            </w:r>
          </w:p>
        </w:tc>
        <w:tc>
          <w:tcPr>
            <w:tcW w:w="2419" w:type="dxa"/>
          </w:tcPr>
          <w:p w14:paraId="6613831C" w14:textId="77777777" w:rsidR="00840E6E" w:rsidRPr="00B10347" w:rsidRDefault="00AE252D" w:rsidP="00277CAC">
            <w:pPr>
              <w:pStyle w:val="TableParagraph"/>
              <w:ind w:left="289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JESTEM PRZECIW</w:t>
            </w:r>
          </w:p>
        </w:tc>
        <w:tc>
          <w:tcPr>
            <w:tcW w:w="2419" w:type="dxa"/>
          </w:tcPr>
          <w:p w14:paraId="1599BAB1" w14:textId="77777777" w:rsidR="00840E6E" w:rsidRPr="00B10347" w:rsidRDefault="00AE252D" w:rsidP="00277CAC">
            <w:pPr>
              <w:pStyle w:val="TableParagraph"/>
              <w:ind w:left="278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WSTRZYMUJĘ</w:t>
            </w:r>
            <w:r w:rsidRPr="00B10347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B10347">
              <w:rPr>
                <w:bCs/>
                <w:sz w:val="18"/>
                <w:szCs w:val="18"/>
              </w:rPr>
              <w:t>SIĘ</w:t>
            </w:r>
          </w:p>
        </w:tc>
      </w:tr>
      <w:tr w:rsidR="00840E6E" w:rsidRPr="00B10347" w14:paraId="1D92A938" w14:textId="77777777">
        <w:trPr>
          <w:trHeight w:val="556"/>
        </w:trPr>
        <w:tc>
          <w:tcPr>
            <w:tcW w:w="2419" w:type="dxa"/>
          </w:tcPr>
          <w:p w14:paraId="05F676AF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5B33C2BB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6BC271BF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</w:tr>
    </w:tbl>
    <w:p w14:paraId="1E729480" w14:textId="2DB9CCE0" w:rsidR="00840E6E" w:rsidRPr="00B10347" w:rsidRDefault="00840E6E" w:rsidP="00277CAC">
      <w:pPr>
        <w:pStyle w:val="Tekstpodstawowy"/>
        <w:rPr>
          <w:bCs/>
          <w:sz w:val="18"/>
          <w:szCs w:val="18"/>
        </w:rPr>
      </w:pPr>
    </w:p>
    <w:p w14:paraId="2CB7AD18" w14:textId="77777777" w:rsidR="00840E6E" w:rsidRPr="00B10347" w:rsidRDefault="00840E6E" w:rsidP="00277CAC">
      <w:pPr>
        <w:pStyle w:val="Tekstpodstawowy"/>
        <w:rPr>
          <w:bCs/>
          <w:sz w:val="18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3628"/>
      </w:tblGrid>
      <w:tr w:rsidR="00840E6E" w:rsidRPr="00B10347" w14:paraId="27FA51DB" w14:textId="77777777">
        <w:trPr>
          <w:trHeight w:val="840"/>
        </w:trPr>
        <w:tc>
          <w:tcPr>
            <w:tcW w:w="3628" w:type="dxa"/>
          </w:tcPr>
          <w:p w14:paraId="1D784D35" w14:textId="77777777" w:rsidR="00840E6E" w:rsidRPr="00B10347" w:rsidRDefault="00840E6E" w:rsidP="00277CAC">
            <w:pPr>
              <w:pStyle w:val="TableParagraph"/>
              <w:rPr>
                <w:bCs/>
                <w:sz w:val="18"/>
                <w:szCs w:val="18"/>
              </w:rPr>
            </w:pPr>
          </w:p>
          <w:p w14:paraId="2B36BBC7" w14:textId="77777777" w:rsidR="00840E6E" w:rsidRPr="00B10347" w:rsidRDefault="00AE252D" w:rsidP="00277CAC">
            <w:pPr>
              <w:pStyle w:val="TableParagraph"/>
              <w:ind w:left="883" w:right="873"/>
              <w:jc w:val="center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IMIĘ</w:t>
            </w:r>
            <w:r w:rsidRPr="00B10347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B10347">
              <w:rPr>
                <w:bCs/>
                <w:sz w:val="18"/>
                <w:szCs w:val="18"/>
              </w:rPr>
              <w:t>I</w:t>
            </w:r>
            <w:r w:rsidRPr="00B10347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B10347">
              <w:rPr>
                <w:bCs/>
                <w:sz w:val="18"/>
                <w:szCs w:val="18"/>
              </w:rPr>
              <w:t>NAZWISKO</w:t>
            </w:r>
          </w:p>
        </w:tc>
        <w:tc>
          <w:tcPr>
            <w:tcW w:w="3628" w:type="dxa"/>
          </w:tcPr>
          <w:p w14:paraId="6DCE8CBE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</w:tr>
      <w:tr w:rsidR="00840E6E" w:rsidRPr="00B10347" w14:paraId="6F96F063" w14:textId="77777777">
        <w:trPr>
          <w:trHeight w:val="840"/>
        </w:trPr>
        <w:tc>
          <w:tcPr>
            <w:tcW w:w="3628" w:type="dxa"/>
          </w:tcPr>
          <w:p w14:paraId="492309B6" w14:textId="77777777" w:rsidR="00840E6E" w:rsidRPr="00B10347" w:rsidRDefault="00AE252D" w:rsidP="00277CAC">
            <w:pPr>
              <w:pStyle w:val="TableParagraph"/>
              <w:ind w:left="940" w:right="571" w:hanging="346"/>
              <w:jc w:val="center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ADRES ZAMIESZKANIA</w:t>
            </w:r>
            <w:r w:rsidRPr="00B10347">
              <w:rPr>
                <w:bCs/>
                <w:spacing w:val="-46"/>
                <w:sz w:val="18"/>
                <w:szCs w:val="18"/>
              </w:rPr>
              <w:t xml:space="preserve"> </w:t>
            </w:r>
            <w:r w:rsidRPr="00B10347">
              <w:rPr>
                <w:bCs/>
                <w:sz w:val="18"/>
                <w:szCs w:val="18"/>
              </w:rPr>
              <w:t>(MIEJSCOWOŚĆ)</w:t>
            </w:r>
          </w:p>
        </w:tc>
        <w:tc>
          <w:tcPr>
            <w:tcW w:w="3628" w:type="dxa"/>
          </w:tcPr>
          <w:p w14:paraId="60386C13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</w:tr>
      <w:tr w:rsidR="00840E6E" w:rsidRPr="00B10347" w14:paraId="0D2E2BF0" w14:textId="77777777">
        <w:trPr>
          <w:trHeight w:val="840"/>
        </w:trPr>
        <w:tc>
          <w:tcPr>
            <w:tcW w:w="3628" w:type="dxa"/>
          </w:tcPr>
          <w:p w14:paraId="0C90FDDB" w14:textId="77777777" w:rsidR="00840E6E" w:rsidRPr="00B10347" w:rsidRDefault="00840E6E" w:rsidP="00277CAC">
            <w:pPr>
              <w:pStyle w:val="TableParagraph"/>
              <w:rPr>
                <w:bCs/>
                <w:sz w:val="18"/>
                <w:szCs w:val="18"/>
              </w:rPr>
            </w:pPr>
          </w:p>
          <w:p w14:paraId="31675FA6" w14:textId="77777777" w:rsidR="00840E6E" w:rsidRPr="00B10347" w:rsidRDefault="00AE252D" w:rsidP="00277CAC">
            <w:pPr>
              <w:pStyle w:val="TableParagraph"/>
              <w:ind w:left="883" w:right="873"/>
              <w:jc w:val="center"/>
              <w:rPr>
                <w:bCs/>
                <w:sz w:val="18"/>
                <w:szCs w:val="18"/>
              </w:rPr>
            </w:pPr>
            <w:r w:rsidRPr="00B10347">
              <w:rPr>
                <w:bCs/>
                <w:sz w:val="18"/>
                <w:szCs w:val="18"/>
              </w:rPr>
              <w:t>DATA</w:t>
            </w:r>
          </w:p>
        </w:tc>
        <w:tc>
          <w:tcPr>
            <w:tcW w:w="3628" w:type="dxa"/>
          </w:tcPr>
          <w:p w14:paraId="65CD39C5" w14:textId="77777777" w:rsidR="00840E6E" w:rsidRPr="00B10347" w:rsidRDefault="00840E6E" w:rsidP="00277CAC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</w:tr>
    </w:tbl>
    <w:p w14:paraId="1AC82104" w14:textId="77777777" w:rsidR="00277CAC" w:rsidRPr="00B10347" w:rsidRDefault="00277CAC" w:rsidP="00AE7C33">
      <w:pPr>
        <w:rPr>
          <w:sz w:val="18"/>
          <w:szCs w:val="18"/>
        </w:rPr>
      </w:pPr>
    </w:p>
    <w:p w14:paraId="0AA75B9E" w14:textId="7D07A87C" w:rsidR="00277CAC" w:rsidRPr="00B10347" w:rsidRDefault="00B2695F" w:rsidP="00F062F3">
      <w:pPr>
        <w:pStyle w:val="Nagwek1"/>
        <w:ind w:left="0" w:firstLine="106"/>
        <w:jc w:val="left"/>
        <w:rPr>
          <w:sz w:val="18"/>
          <w:szCs w:val="18"/>
        </w:rPr>
      </w:pPr>
      <w:r>
        <w:rPr>
          <w:sz w:val="18"/>
          <w:szCs w:val="18"/>
        </w:rPr>
        <w:br/>
      </w:r>
      <w:r w:rsidR="001F229B" w:rsidRPr="001F229B">
        <w:rPr>
          <w:noProof/>
          <w:sz w:val="18"/>
          <w:szCs w:val="18"/>
        </w:rPr>
        <w:lastRenderedPageBreak/>
        <w:drawing>
          <wp:inline distT="0" distB="0" distL="0" distR="0" wp14:anchorId="29D786B3" wp14:editId="755C20F1">
            <wp:extent cx="4959350" cy="6842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270" cy="686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 w:rsidR="00F062F3">
        <w:rPr>
          <w:sz w:val="18"/>
          <w:szCs w:val="18"/>
        </w:rPr>
        <w:t>KLAUZULA INFORMACYJNA</w:t>
      </w:r>
    </w:p>
    <w:p w14:paraId="4F813027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>1. Informacje dotyczące administratora danych osobowych</w:t>
      </w:r>
    </w:p>
    <w:p w14:paraId="2A21168B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Administratorem Pani/Pana danych osobowych jest Starosta Słupski z siedzibą w Słupsku przy ul. Szarych Szeregów 14.</w:t>
      </w:r>
    </w:p>
    <w:p w14:paraId="526AAC2F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Kontakt:</w:t>
      </w:r>
    </w:p>
    <w:p w14:paraId="615C712C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bezpośrednio, po wcześniejszym ustaleniu terminu, w siedzibie Starostwa;</w:t>
      </w:r>
    </w:p>
    <w:p w14:paraId="326E869E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korespondencyjnie: ul. Szarych Szeregów 14, 76-200 Słupsk;</w:t>
      </w:r>
    </w:p>
    <w:p w14:paraId="552F28E0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poprzez </w:t>
      </w:r>
      <w:proofErr w:type="spellStart"/>
      <w:r w:rsidRPr="00F062F3">
        <w:rPr>
          <w:rFonts w:ascii="Myriad Pro" w:hAnsi="Myriad Pro"/>
          <w:sz w:val="18"/>
          <w:szCs w:val="18"/>
        </w:rPr>
        <w:t>ePUAP</w:t>
      </w:r>
      <w:proofErr w:type="spellEnd"/>
      <w:r w:rsidRPr="00F062F3">
        <w:rPr>
          <w:rFonts w:ascii="Myriad Pro" w:hAnsi="Myriad Pro"/>
          <w:sz w:val="18"/>
          <w:szCs w:val="18"/>
        </w:rPr>
        <w:t>: /770979683/</w:t>
      </w:r>
      <w:proofErr w:type="spellStart"/>
      <w:r w:rsidRPr="00F062F3">
        <w:rPr>
          <w:rFonts w:ascii="Myriad Pro" w:hAnsi="Myriad Pro"/>
          <w:sz w:val="18"/>
          <w:szCs w:val="18"/>
        </w:rPr>
        <w:t>SkrytkaESP</w:t>
      </w:r>
      <w:proofErr w:type="spellEnd"/>
      <w:r w:rsidRPr="00F062F3">
        <w:rPr>
          <w:rFonts w:ascii="Myriad Pro" w:hAnsi="Myriad Pro"/>
          <w:sz w:val="18"/>
          <w:szCs w:val="18"/>
        </w:rPr>
        <w:t>;</w:t>
      </w:r>
    </w:p>
    <w:p w14:paraId="0D3FEC2D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telefonicznie: 59 84 18 500;</w:t>
      </w:r>
    </w:p>
    <w:p w14:paraId="7EC83C55" w14:textId="36943CC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e-mail: </w:t>
      </w:r>
      <w:hyperlink r:id="rId9" w:history="1">
        <w:r w:rsidRPr="00F062F3">
          <w:rPr>
            <w:rStyle w:val="Hipercze"/>
            <w:rFonts w:ascii="Myriad Pro" w:hAnsi="Myriad Pro"/>
            <w:sz w:val="18"/>
            <w:szCs w:val="18"/>
          </w:rPr>
          <w:t>starostwo@powiat.slupsk.pl</w:t>
        </w:r>
      </w:hyperlink>
      <w:r w:rsidRPr="00F062F3">
        <w:rPr>
          <w:rFonts w:ascii="Myriad Pro" w:hAnsi="Myriad Pro"/>
          <w:sz w:val="18"/>
          <w:szCs w:val="18"/>
        </w:rPr>
        <w:t>.</w:t>
      </w:r>
    </w:p>
    <w:p w14:paraId="62BF809D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>2. Inspektor Ochrony Danych</w:t>
      </w:r>
    </w:p>
    <w:p w14:paraId="67B5EB10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Kontakt:</w:t>
      </w:r>
    </w:p>
    <w:p w14:paraId="4907B175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bezpośrednio, w siedzibie Starostwa;</w:t>
      </w:r>
    </w:p>
    <w:p w14:paraId="472FBDE1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korespondencyjnie: ul. Szarych Szeregów 14, 76-200 Słupsk;</w:t>
      </w:r>
    </w:p>
    <w:p w14:paraId="0D943B8E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telefonicznie: 59 84 18 724;</w:t>
      </w:r>
    </w:p>
    <w:p w14:paraId="20752FA8" w14:textId="6FEC62A0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e-mail: </w:t>
      </w:r>
      <w:hyperlink r:id="rId10" w:history="1">
        <w:r w:rsidRPr="00F062F3">
          <w:rPr>
            <w:rStyle w:val="Hipercze"/>
            <w:rFonts w:ascii="Myriad Pro" w:hAnsi="Myriad Pro"/>
            <w:sz w:val="18"/>
            <w:szCs w:val="18"/>
          </w:rPr>
          <w:t>iod@powiat.slupsk.pl</w:t>
        </w:r>
      </w:hyperlink>
      <w:r w:rsidRPr="00F062F3">
        <w:rPr>
          <w:rFonts w:ascii="Myriad Pro" w:hAnsi="Myriad Pro"/>
          <w:sz w:val="18"/>
          <w:szCs w:val="18"/>
        </w:rPr>
        <w:t>.</w:t>
      </w:r>
    </w:p>
    <w:p w14:paraId="4AB21320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color w:val="auto"/>
          <w:sz w:val="18"/>
          <w:szCs w:val="18"/>
        </w:rPr>
      </w:pPr>
      <w:r w:rsidRPr="00F062F3">
        <w:rPr>
          <w:rFonts w:ascii="Myriad Pro" w:hAnsi="Myriad Pro"/>
          <w:b/>
          <w:bCs/>
          <w:color w:val="auto"/>
          <w:sz w:val="18"/>
          <w:szCs w:val="18"/>
        </w:rPr>
        <w:t>3. Cel przetwarzania danych osobowych oraz podstawa prawna</w:t>
      </w:r>
    </w:p>
    <w:p w14:paraId="2C949D53" w14:textId="2CD48C94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bookmarkStart w:id="0" w:name="_Hlk107839616"/>
      <w:r w:rsidRPr="00F062F3">
        <w:rPr>
          <w:rFonts w:cs="Times New Roman"/>
          <w:sz w:val="18"/>
          <w:szCs w:val="18"/>
        </w:rPr>
        <w:t xml:space="preserve">Pani/Pana dane osobowe będą przetwarzane w celu przeprowadzenia konsultacji </w:t>
      </w:r>
      <w:r>
        <w:rPr>
          <w:rFonts w:cs="Times New Roman"/>
          <w:sz w:val="18"/>
          <w:szCs w:val="18"/>
        </w:rPr>
        <w:br/>
      </w:r>
      <w:r w:rsidRPr="00F062F3">
        <w:rPr>
          <w:rFonts w:cs="Times New Roman"/>
          <w:sz w:val="18"/>
          <w:szCs w:val="18"/>
        </w:rPr>
        <w:t>z mieszkańcami powiatu słupskiego, w przedmiocie zmiany granic gminy Słupsk.</w:t>
      </w:r>
    </w:p>
    <w:p w14:paraId="0DD6C2B6" w14:textId="5A908723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r w:rsidRPr="00F062F3">
        <w:rPr>
          <w:rFonts w:cs="Times New Roman"/>
          <w:sz w:val="18"/>
          <w:szCs w:val="18"/>
        </w:rPr>
        <w:t>Pani/Pana dane osobowe będą przetwarzane na podstawie art. 6 ust. 1 lit. c RODO oraz art. 3d ust. 2 ustawy z dnia 5 czerwca 1998 r. o samorządzie powiatowym, w związku z art. 4b ust. 1 pkt 2 ustawy z dnia 8 marca 1990 r. o samorządzie gminnym oraz w celu wypełnienia obowiązku archiwizacji dokumentów.</w:t>
      </w:r>
      <w:bookmarkEnd w:id="0"/>
    </w:p>
    <w:p w14:paraId="02F86F8D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 xml:space="preserve">4. Odbiorcy danych osobowych </w:t>
      </w:r>
    </w:p>
    <w:p w14:paraId="0BCC3121" w14:textId="39512392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r w:rsidRPr="00F062F3">
        <w:rPr>
          <w:rFonts w:cs="Times New Roman"/>
          <w:sz w:val="18"/>
          <w:szCs w:val="18"/>
        </w:rPr>
        <w:t xml:space="preserve">Pani/Pana dane osobowe nie będą udostępniane podmiotom innym niż upoważnionym </w:t>
      </w:r>
      <w:r>
        <w:rPr>
          <w:rFonts w:cs="Times New Roman"/>
          <w:sz w:val="18"/>
          <w:szCs w:val="18"/>
        </w:rPr>
        <w:br/>
      </w:r>
      <w:r w:rsidRPr="00F062F3">
        <w:rPr>
          <w:rFonts w:cs="Times New Roman"/>
          <w:sz w:val="18"/>
          <w:szCs w:val="18"/>
        </w:rPr>
        <w:t xml:space="preserve">do ich otrzymania na podstawie przepisów prawa. Ponadto mogą być one ujawnione podmiotom, z którymi Powiat Słupski zawarł umowę na świadczenie usług serwisowych </w:t>
      </w:r>
      <w:r>
        <w:rPr>
          <w:rFonts w:cs="Times New Roman"/>
          <w:sz w:val="18"/>
          <w:szCs w:val="18"/>
        </w:rPr>
        <w:br/>
      </w:r>
      <w:r w:rsidRPr="00F062F3">
        <w:rPr>
          <w:rFonts w:cs="Times New Roman"/>
          <w:sz w:val="18"/>
          <w:szCs w:val="18"/>
        </w:rPr>
        <w:t>dla systemów informatycznych wykorzystywanych przy ich przetwarzaniu.</w:t>
      </w:r>
    </w:p>
    <w:p w14:paraId="338569A0" w14:textId="77777777" w:rsidR="00F062F3" w:rsidRPr="00F062F3" w:rsidRDefault="00F062F3" w:rsidP="00F062F3">
      <w:pPr>
        <w:contextualSpacing/>
        <w:jc w:val="both"/>
        <w:rPr>
          <w:rFonts w:cs="Times New Roman"/>
          <w:b/>
          <w:bCs/>
          <w:sz w:val="18"/>
          <w:szCs w:val="18"/>
        </w:rPr>
      </w:pPr>
      <w:r w:rsidRPr="00F062F3">
        <w:rPr>
          <w:rFonts w:cs="Times New Roman"/>
          <w:b/>
          <w:bCs/>
          <w:sz w:val="18"/>
          <w:szCs w:val="18"/>
        </w:rPr>
        <w:t>5. Przekazywanie danych osobowych do państw trzecich</w:t>
      </w:r>
    </w:p>
    <w:p w14:paraId="34717836" w14:textId="241AA264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r w:rsidRPr="00F062F3">
        <w:rPr>
          <w:rFonts w:cs="Times New Roman"/>
          <w:sz w:val="18"/>
          <w:szCs w:val="18"/>
        </w:rPr>
        <w:t>Pani/Pana dane osobowe nie będą przekazane do państwa trzeciego.</w:t>
      </w:r>
    </w:p>
    <w:p w14:paraId="001D7801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color w:val="auto"/>
          <w:sz w:val="18"/>
          <w:szCs w:val="18"/>
        </w:rPr>
      </w:pPr>
      <w:r w:rsidRPr="00F062F3">
        <w:rPr>
          <w:rFonts w:ascii="Myriad Pro" w:hAnsi="Myriad Pro"/>
          <w:b/>
          <w:bCs/>
          <w:color w:val="auto"/>
          <w:sz w:val="18"/>
          <w:szCs w:val="18"/>
        </w:rPr>
        <w:t xml:space="preserve">6. Okres przechowywania danych </w:t>
      </w:r>
    </w:p>
    <w:p w14:paraId="34B57A37" w14:textId="03FED014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r w:rsidRPr="00F062F3">
        <w:rPr>
          <w:rFonts w:cs="Times New Roman"/>
          <w:sz w:val="18"/>
          <w:szCs w:val="18"/>
        </w:rPr>
        <w:t>Przekazane dane będą przechowywane przez okres wynikający z przepisów prawa, m.in.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ustawy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z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dnia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14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lipca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>1983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 xml:space="preserve">r. o narodowym zasobie archiwalnym i archiwach </w:t>
      </w:r>
      <w:bookmarkStart w:id="1" w:name="_Hlk107835519"/>
      <w:r w:rsidRPr="00F062F3">
        <w:rPr>
          <w:rFonts w:cs="Times New Roman"/>
          <w:sz w:val="18"/>
          <w:szCs w:val="18"/>
        </w:rPr>
        <w:t>oraz rozporządzenia Prezesa Rady Ministrów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 xml:space="preserve">z dnia 18 stycznia 2011 r. </w:t>
      </w:r>
      <w:r>
        <w:rPr>
          <w:rFonts w:cs="Times New Roman"/>
          <w:sz w:val="18"/>
          <w:szCs w:val="18"/>
        </w:rPr>
        <w:t xml:space="preserve"> </w:t>
      </w:r>
      <w:r w:rsidRPr="00F062F3">
        <w:rPr>
          <w:rFonts w:cs="Times New Roman"/>
          <w:sz w:val="18"/>
          <w:szCs w:val="18"/>
        </w:rPr>
        <w:t xml:space="preserve">w sprawie instrukcji kancelaryjnej, jednolitych rzeczowych wykazów akt oraz instrukcji w sprawie organizacji </w:t>
      </w:r>
      <w:r>
        <w:rPr>
          <w:rFonts w:cs="Times New Roman"/>
          <w:sz w:val="18"/>
          <w:szCs w:val="18"/>
        </w:rPr>
        <w:br/>
      </w:r>
      <w:r w:rsidRPr="00F062F3">
        <w:rPr>
          <w:rFonts w:cs="Times New Roman"/>
          <w:sz w:val="18"/>
          <w:szCs w:val="18"/>
        </w:rPr>
        <w:t>i zakresu działania archiwów zakładowych.</w:t>
      </w:r>
      <w:bookmarkEnd w:id="1"/>
    </w:p>
    <w:p w14:paraId="311E6204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 xml:space="preserve">7. Prawa osób, których dane dotyczą </w:t>
      </w:r>
    </w:p>
    <w:p w14:paraId="75A2F26D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Ma Pani/Pan prawo do:</w:t>
      </w:r>
    </w:p>
    <w:p w14:paraId="073B4649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</w:t>
      </w:r>
      <w:bookmarkStart w:id="2" w:name="_Hlk107840451"/>
      <w:r w:rsidRPr="00F062F3">
        <w:rPr>
          <w:rFonts w:ascii="Myriad Pro" w:hAnsi="Myriad Pro"/>
          <w:sz w:val="18"/>
          <w:szCs w:val="18"/>
        </w:rPr>
        <w:t>żądania dostępu do swoich danych osobowych oraz otrzymania ich kopii</w:t>
      </w:r>
      <w:bookmarkEnd w:id="2"/>
      <w:r w:rsidRPr="00F062F3">
        <w:rPr>
          <w:rFonts w:ascii="Myriad Pro" w:hAnsi="Myriad Pro"/>
          <w:sz w:val="18"/>
          <w:szCs w:val="18"/>
        </w:rPr>
        <w:t>;</w:t>
      </w:r>
    </w:p>
    <w:p w14:paraId="08041200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żądania sprostowania (poprawienia); </w:t>
      </w:r>
    </w:p>
    <w:p w14:paraId="1F333550" w14:textId="2471F950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 xml:space="preserve">- żądania usunięcia swoich danych osobowych, </w:t>
      </w:r>
      <w:bookmarkStart w:id="3" w:name="_Hlk107840541"/>
      <w:r w:rsidRPr="00F062F3">
        <w:rPr>
          <w:rFonts w:ascii="Myriad Pro" w:hAnsi="Myriad Pro"/>
          <w:sz w:val="18"/>
          <w:szCs w:val="18"/>
        </w:rPr>
        <w:t>przy czym przepisy odrębne mogą wyłączyć możliwość skorzystania z tego</w:t>
      </w:r>
      <w:r>
        <w:rPr>
          <w:rFonts w:ascii="Myriad Pro" w:hAnsi="Myriad Pro"/>
          <w:sz w:val="18"/>
          <w:szCs w:val="18"/>
        </w:rPr>
        <w:t xml:space="preserve"> </w:t>
      </w:r>
      <w:r w:rsidRPr="00F062F3">
        <w:rPr>
          <w:rFonts w:ascii="Myriad Pro" w:hAnsi="Myriad Pro"/>
          <w:sz w:val="18"/>
          <w:szCs w:val="18"/>
        </w:rPr>
        <w:t>prawa;</w:t>
      </w:r>
      <w:bookmarkEnd w:id="3"/>
    </w:p>
    <w:p w14:paraId="0A90F118" w14:textId="0A2348FF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żądania ograniczenia przetwarzania swoich danych osobowych, przy czym przepisy odrębne mogą wyłączyć możliwość</w:t>
      </w:r>
      <w:r>
        <w:rPr>
          <w:rFonts w:ascii="Myriad Pro" w:hAnsi="Myriad Pro"/>
          <w:sz w:val="18"/>
          <w:szCs w:val="18"/>
        </w:rPr>
        <w:t xml:space="preserve"> </w:t>
      </w:r>
      <w:r w:rsidRPr="00F062F3">
        <w:rPr>
          <w:rFonts w:ascii="Myriad Pro" w:hAnsi="Myriad Pro"/>
          <w:sz w:val="18"/>
          <w:szCs w:val="18"/>
        </w:rPr>
        <w:t>skorzystania z tego prawa;</w:t>
      </w:r>
    </w:p>
    <w:p w14:paraId="757DCD94" w14:textId="77777777" w:rsidR="00F062F3" w:rsidRPr="00F062F3" w:rsidRDefault="00F062F3" w:rsidP="00F062F3">
      <w:pPr>
        <w:pStyle w:val="Default"/>
        <w:ind w:left="142" w:hanging="142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lastRenderedPageBreak/>
        <w:t>- przenoszenia swoich danych osobowych, przy czym prawo to przysługuje, jeżeli przetwarzanie danych odbywa się na podstawie zgody lub umowy oraz gdy przetwarzanie odbywa się w sposób zautomatyzowany;</w:t>
      </w:r>
    </w:p>
    <w:p w14:paraId="764498E1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wniesienia sprzeciwu wobec przetwarzania swoich danych osobowych;</w:t>
      </w:r>
    </w:p>
    <w:p w14:paraId="5055DA18" w14:textId="06B40DEC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- wniesienia skargi do Prezesa UODO, tj. organu nadzorczego zajmującego się ochroną danych osobowych.</w:t>
      </w:r>
    </w:p>
    <w:p w14:paraId="089CA217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color w:val="auto"/>
          <w:sz w:val="18"/>
          <w:szCs w:val="18"/>
        </w:rPr>
      </w:pPr>
      <w:r w:rsidRPr="00F062F3">
        <w:rPr>
          <w:rFonts w:ascii="Myriad Pro" w:hAnsi="Myriad Pro"/>
          <w:b/>
          <w:bCs/>
          <w:color w:val="auto"/>
          <w:sz w:val="18"/>
          <w:szCs w:val="18"/>
        </w:rPr>
        <w:t xml:space="preserve">8. Informacja o prawie do cofnięcia zgody </w:t>
      </w:r>
    </w:p>
    <w:p w14:paraId="18ECADC3" w14:textId="2880CAB5" w:rsidR="00F062F3" w:rsidRPr="00F062F3" w:rsidRDefault="00F062F3" w:rsidP="00F062F3">
      <w:pPr>
        <w:pStyle w:val="Default"/>
        <w:contextualSpacing/>
        <w:jc w:val="both"/>
        <w:rPr>
          <w:rFonts w:ascii="Myriad Pro" w:eastAsia="Times New Roman" w:hAnsi="Myriad Pro"/>
          <w:noProof/>
          <w:color w:val="auto"/>
          <w:sz w:val="18"/>
          <w:szCs w:val="18"/>
        </w:rPr>
      </w:pPr>
      <w:r w:rsidRPr="00F062F3">
        <w:rPr>
          <w:rFonts w:ascii="Myriad Pro" w:eastAsia="Times New Roman" w:hAnsi="Myriad Pro"/>
          <w:noProof/>
          <w:color w:val="auto"/>
          <w:sz w:val="18"/>
          <w:szCs w:val="18"/>
        </w:rPr>
        <w:t>Jeżeli przetwarzanie odbywa się na podstawie Pani/Pana zgody, to ma Pani/Pan prawo do cofnięcia zgody w dowolnym momencie bez wpływu na zgodność z prawem przetwarzania, którego dokonano na podstawie zgody przed jej cofnięciem.</w:t>
      </w:r>
    </w:p>
    <w:p w14:paraId="4AD2D3B4" w14:textId="77777777" w:rsidR="00F062F3" w:rsidRPr="00F062F3" w:rsidRDefault="00F062F3" w:rsidP="00F062F3">
      <w:pPr>
        <w:pStyle w:val="Default"/>
        <w:contextualSpacing/>
        <w:jc w:val="both"/>
        <w:rPr>
          <w:rFonts w:ascii="Myriad Pro" w:hAnsi="Myriad Pro"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 xml:space="preserve">9. Informacja o wymogu podania danych </w:t>
      </w:r>
    </w:p>
    <w:p w14:paraId="5D71851D" w14:textId="0D80FD44" w:rsidR="00F062F3" w:rsidRPr="00F062F3" w:rsidRDefault="00F062F3" w:rsidP="00F062F3">
      <w:pPr>
        <w:contextualSpacing/>
        <w:jc w:val="both"/>
        <w:rPr>
          <w:rFonts w:cs="Times New Roman"/>
          <w:sz w:val="18"/>
          <w:szCs w:val="18"/>
        </w:rPr>
      </w:pPr>
      <w:bookmarkStart w:id="4" w:name="_Hlk107837213"/>
      <w:r w:rsidRPr="00F062F3">
        <w:rPr>
          <w:rFonts w:cs="Times New Roman"/>
          <w:sz w:val="18"/>
          <w:szCs w:val="18"/>
        </w:rPr>
        <w:t xml:space="preserve">Podanie danych osobowych </w:t>
      </w:r>
      <w:r w:rsidRPr="00F062F3">
        <w:rPr>
          <w:rFonts w:eastAsia="Times New Roman" w:cs="Times New Roman"/>
          <w:sz w:val="18"/>
          <w:szCs w:val="18"/>
        </w:rPr>
        <w:t>jest dobrowolne, ale konieczne do prawidłowego przeprowadzenia konsultacji społecznych w powyższej sprawie.</w:t>
      </w:r>
      <w:r w:rsidRPr="00F062F3">
        <w:rPr>
          <w:rFonts w:eastAsia="Times New Roman" w:cs="Times New Roman"/>
          <w:color w:val="FF0000"/>
          <w:sz w:val="18"/>
          <w:szCs w:val="18"/>
        </w:rPr>
        <w:t xml:space="preserve"> </w:t>
      </w:r>
      <w:r w:rsidRPr="00F062F3">
        <w:rPr>
          <w:rFonts w:eastAsia="Times New Roman" w:cs="Times New Roman"/>
          <w:sz w:val="18"/>
          <w:szCs w:val="18"/>
        </w:rPr>
        <w:t>Odmowa uniemożliwia wzięcie udziału w konsultacjach.</w:t>
      </w:r>
      <w:bookmarkEnd w:id="4"/>
    </w:p>
    <w:p w14:paraId="514290CA" w14:textId="77777777" w:rsidR="00F062F3" w:rsidRDefault="00F062F3" w:rsidP="00F062F3">
      <w:pPr>
        <w:pStyle w:val="Default"/>
        <w:jc w:val="both"/>
        <w:rPr>
          <w:rFonts w:ascii="Myriad Pro" w:hAnsi="Myriad Pro"/>
          <w:b/>
          <w:bCs/>
          <w:sz w:val="18"/>
          <w:szCs w:val="18"/>
        </w:rPr>
      </w:pPr>
      <w:r w:rsidRPr="00F062F3">
        <w:rPr>
          <w:rFonts w:ascii="Myriad Pro" w:hAnsi="Myriad Pro"/>
          <w:b/>
          <w:bCs/>
          <w:sz w:val="18"/>
          <w:szCs w:val="18"/>
        </w:rPr>
        <w:t>10. Informacja o zautomatyzowanym podejmowaniu decyzji</w:t>
      </w:r>
      <w:bookmarkStart w:id="5" w:name="_Hlk107837220"/>
    </w:p>
    <w:p w14:paraId="66244B07" w14:textId="592A927C" w:rsidR="00F062F3" w:rsidRPr="00F062F3" w:rsidRDefault="00F062F3" w:rsidP="00F062F3">
      <w:pPr>
        <w:pStyle w:val="Default"/>
        <w:jc w:val="both"/>
        <w:rPr>
          <w:rFonts w:ascii="Myriad Pro" w:hAnsi="Myriad Pro"/>
          <w:b/>
          <w:bCs/>
          <w:sz w:val="18"/>
          <w:szCs w:val="18"/>
        </w:rPr>
      </w:pPr>
      <w:r w:rsidRPr="00F062F3">
        <w:rPr>
          <w:rFonts w:ascii="Myriad Pro" w:hAnsi="Myriad Pro"/>
          <w:sz w:val="18"/>
          <w:szCs w:val="18"/>
        </w:rPr>
        <w:t>Pani/Pana dane osobowe nie są przetwarzane w sposób opierający się wyłącznie na zautomatyzowanym</w:t>
      </w:r>
      <w:r>
        <w:rPr>
          <w:rFonts w:ascii="Myriad Pro" w:hAnsi="Myriad Pro"/>
          <w:sz w:val="18"/>
          <w:szCs w:val="18"/>
        </w:rPr>
        <w:t xml:space="preserve"> </w:t>
      </w:r>
      <w:r w:rsidRPr="00F062F3">
        <w:rPr>
          <w:rFonts w:ascii="Myriad Pro" w:hAnsi="Myriad Pro"/>
          <w:sz w:val="18"/>
          <w:szCs w:val="18"/>
        </w:rPr>
        <w:t>przetwarzaniu, w tym profilowaniu.</w:t>
      </w:r>
    </w:p>
    <w:bookmarkEnd w:id="5"/>
    <w:p w14:paraId="75600D49" w14:textId="77777777" w:rsidR="00F062F3" w:rsidRPr="00F062F3" w:rsidRDefault="00F062F3" w:rsidP="00F062F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0D89405D" w14:textId="77777777" w:rsidR="00277CAC" w:rsidRPr="00B10347" w:rsidRDefault="00277CAC" w:rsidP="00282085">
      <w:pPr>
        <w:tabs>
          <w:tab w:val="left" w:pos="391"/>
        </w:tabs>
        <w:ind w:right="125"/>
        <w:jc w:val="both"/>
        <w:rPr>
          <w:sz w:val="18"/>
          <w:szCs w:val="18"/>
        </w:rPr>
      </w:pPr>
    </w:p>
    <w:p w14:paraId="1C723918" w14:textId="77777777" w:rsidR="00277CAC" w:rsidRPr="00B10347" w:rsidRDefault="00277CAC" w:rsidP="00282085">
      <w:pPr>
        <w:tabs>
          <w:tab w:val="left" w:pos="391"/>
        </w:tabs>
        <w:ind w:right="125"/>
        <w:jc w:val="both"/>
        <w:rPr>
          <w:sz w:val="18"/>
          <w:szCs w:val="18"/>
        </w:rPr>
      </w:pPr>
    </w:p>
    <w:p w14:paraId="6505029E" w14:textId="77777777" w:rsidR="00277CAC" w:rsidRPr="00B10347" w:rsidRDefault="00277CAC" w:rsidP="00277CAC">
      <w:pPr>
        <w:pStyle w:val="Nagwek1"/>
        <w:rPr>
          <w:sz w:val="18"/>
          <w:szCs w:val="18"/>
        </w:rPr>
      </w:pPr>
      <w:r w:rsidRPr="00B10347">
        <w:rPr>
          <w:sz w:val="18"/>
          <w:szCs w:val="18"/>
        </w:rPr>
        <w:t>Niniejszą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ankietę można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przekazać:</w:t>
      </w:r>
    </w:p>
    <w:p w14:paraId="0C424A62" w14:textId="77777777" w:rsidR="00277CAC" w:rsidRPr="00B10347" w:rsidRDefault="00277CAC" w:rsidP="00277CAC">
      <w:pPr>
        <w:pStyle w:val="Akapitzlist"/>
        <w:numPr>
          <w:ilvl w:val="0"/>
          <w:numId w:val="1"/>
        </w:numPr>
        <w:tabs>
          <w:tab w:val="left" w:pos="277"/>
        </w:tabs>
        <w:rPr>
          <w:sz w:val="18"/>
          <w:szCs w:val="18"/>
        </w:rPr>
      </w:pPr>
      <w:r w:rsidRPr="00B10347">
        <w:rPr>
          <w:sz w:val="18"/>
          <w:szCs w:val="18"/>
        </w:rPr>
        <w:t>drogą</w:t>
      </w:r>
      <w:r w:rsidRPr="00B10347">
        <w:rPr>
          <w:spacing w:val="-2"/>
          <w:sz w:val="18"/>
          <w:szCs w:val="18"/>
        </w:rPr>
        <w:t xml:space="preserve"> </w:t>
      </w:r>
      <w:r w:rsidRPr="00B10347">
        <w:rPr>
          <w:sz w:val="18"/>
          <w:szCs w:val="18"/>
        </w:rPr>
        <w:t>elektroniczną</w:t>
      </w:r>
      <w:r w:rsidRPr="00B10347">
        <w:rPr>
          <w:spacing w:val="-2"/>
          <w:sz w:val="18"/>
          <w:szCs w:val="18"/>
        </w:rPr>
        <w:t xml:space="preserve"> </w:t>
      </w:r>
      <w:r w:rsidRPr="00B10347">
        <w:rPr>
          <w:sz w:val="18"/>
          <w:szCs w:val="18"/>
        </w:rPr>
        <w:t>na</w:t>
      </w:r>
      <w:r w:rsidRPr="00B10347">
        <w:rPr>
          <w:spacing w:val="-2"/>
          <w:sz w:val="18"/>
          <w:szCs w:val="18"/>
        </w:rPr>
        <w:t xml:space="preserve"> </w:t>
      </w:r>
      <w:r w:rsidRPr="00B10347">
        <w:rPr>
          <w:sz w:val="18"/>
          <w:szCs w:val="18"/>
        </w:rPr>
        <w:t>adres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e-mail:</w:t>
      </w:r>
      <w:r w:rsidRPr="00B10347">
        <w:rPr>
          <w:spacing w:val="-2"/>
          <w:sz w:val="18"/>
          <w:szCs w:val="18"/>
        </w:rPr>
        <w:t xml:space="preserve"> </w:t>
      </w:r>
      <w:r w:rsidRPr="00B10347">
        <w:rPr>
          <w:b/>
          <w:color w:val="005BA9"/>
          <w:sz w:val="18"/>
          <w:szCs w:val="18"/>
        </w:rPr>
        <w:t>konsultacje@powiat.slupsk.pl</w:t>
      </w:r>
      <w:r w:rsidRPr="00B10347">
        <w:rPr>
          <w:sz w:val="18"/>
          <w:szCs w:val="18"/>
        </w:rPr>
        <w:t>;</w:t>
      </w:r>
    </w:p>
    <w:p w14:paraId="662C430D" w14:textId="77777777" w:rsidR="00277CAC" w:rsidRPr="00B10347" w:rsidRDefault="00277CAC" w:rsidP="00277CAC">
      <w:pPr>
        <w:pStyle w:val="Akapitzlist"/>
        <w:numPr>
          <w:ilvl w:val="0"/>
          <w:numId w:val="1"/>
        </w:numPr>
        <w:tabs>
          <w:tab w:val="left" w:pos="277"/>
        </w:tabs>
        <w:rPr>
          <w:sz w:val="18"/>
          <w:szCs w:val="18"/>
        </w:rPr>
      </w:pPr>
      <w:r w:rsidRPr="00B10347">
        <w:rPr>
          <w:sz w:val="18"/>
          <w:szCs w:val="18"/>
        </w:rPr>
        <w:t>drogą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korespondencyjną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na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adres: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Starostwo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Powiatowe</w:t>
      </w:r>
      <w:r w:rsidRPr="00B10347">
        <w:rPr>
          <w:spacing w:val="-7"/>
          <w:sz w:val="18"/>
          <w:szCs w:val="18"/>
        </w:rPr>
        <w:t xml:space="preserve"> </w:t>
      </w:r>
      <w:r w:rsidRPr="00B10347">
        <w:rPr>
          <w:sz w:val="18"/>
          <w:szCs w:val="18"/>
        </w:rPr>
        <w:t>w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Słupsku,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ul.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Szarych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Szeregów</w:t>
      </w:r>
      <w:r w:rsidRPr="00B10347">
        <w:rPr>
          <w:spacing w:val="-7"/>
          <w:sz w:val="18"/>
          <w:szCs w:val="18"/>
        </w:rPr>
        <w:t xml:space="preserve"> </w:t>
      </w:r>
      <w:r w:rsidRPr="00B10347">
        <w:rPr>
          <w:sz w:val="18"/>
          <w:szCs w:val="18"/>
        </w:rPr>
        <w:t>14,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76-200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Słupsk;</w:t>
      </w:r>
    </w:p>
    <w:p w14:paraId="1626E71B" w14:textId="77777777" w:rsidR="00277CAC" w:rsidRDefault="00277CAC" w:rsidP="00277CAC">
      <w:pPr>
        <w:pStyle w:val="Akapitzlist"/>
        <w:numPr>
          <w:ilvl w:val="0"/>
          <w:numId w:val="1"/>
        </w:numPr>
        <w:tabs>
          <w:tab w:val="left" w:pos="277"/>
        </w:tabs>
        <w:ind w:right="125"/>
        <w:rPr>
          <w:sz w:val="18"/>
          <w:szCs w:val="18"/>
        </w:rPr>
      </w:pPr>
      <w:r w:rsidRPr="00B10347">
        <w:rPr>
          <w:sz w:val="18"/>
          <w:szCs w:val="18"/>
        </w:rPr>
        <w:t>złożyć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osobiście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w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Biurze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Obsługi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Mieszkańców</w:t>
      </w:r>
      <w:r w:rsidRPr="00B10347">
        <w:rPr>
          <w:spacing w:val="-7"/>
          <w:sz w:val="18"/>
          <w:szCs w:val="18"/>
        </w:rPr>
        <w:t xml:space="preserve"> </w:t>
      </w:r>
      <w:r w:rsidRPr="00B10347">
        <w:rPr>
          <w:sz w:val="18"/>
          <w:szCs w:val="18"/>
        </w:rPr>
        <w:t>Starostwa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Powiatowego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w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Słupsku,</w:t>
      </w:r>
      <w:r w:rsidRPr="00B10347">
        <w:rPr>
          <w:spacing w:val="-8"/>
          <w:sz w:val="18"/>
          <w:szCs w:val="18"/>
        </w:rPr>
        <w:t xml:space="preserve"> </w:t>
      </w:r>
      <w:r w:rsidR="00B10347">
        <w:rPr>
          <w:spacing w:val="-8"/>
          <w:sz w:val="18"/>
          <w:szCs w:val="18"/>
        </w:rPr>
        <w:t xml:space="preserve">          </w:t>
      </w:r>
      <w:r w:rsidRPr="00B10347">
        <w:rPr>
          <w:sz w:val="18"/>
          <w:szCs w:val="18"/>
        </w:rPr>
        <w:t>ul.</w:t>
      </w:r>
      <w:r w:rsidRPr="00B10347">
        <w:rPr>
          <w:spacing w:val="-7"/>
          <w:sz w:val="18"/>
          <w:szCs w:val="18"/>
        </w:rPr>
        <w:t xml:space="preserve"> </w:t>
      </w:r>
      <w:r w:rsidRPr="00B10347">
        <w:rPr>
          <w:sz w:val="18"/>
          <w:szCs w:val="18"/>
        </w:rPr>
        <w:t>Szarych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Szeregów</w:t>
      </w:r>
      <w:r w:rsidRPr="00B10347">
        <w:rPr>
          <w:spacing w:val="-8"/>
          <w:sz w:val="18"/>
          <w:szCs w:val="18"/>
        </w:rPr>
        <w:t xml:space="preserve"> </w:t>
      </w:r>
      <w:r w:rsidRPr="00B10347">
        <w:rPr>
          <w:sz w:val="18"/>
          <w:szCs w:val="18"/>
        </w:rPr>
        <w:t>14</w:t>
      </w:r>
      <w:r w:rsidRPr="00B10347">
        <w:rPr>
          <w:spacing w:val="1"/>
          <w:sz w:val="18"/>
          <w:szCs w:val="18"/>
        </w:rPr>
        <w:t xml:space="preserve"> </w:t>
      </w:r>
      <w:r w:rsidRPr="00B10347">
        <w:rPr>
          <w:sz w:val="18"/>
          <w:szCs w:val="18"/>
        </w:rPr>
        <w:t>lub</w:t>
      </w:r>
      <w:r w:rsidRPr="00B10347">
        <w:rPr>
          <w:spacing w:val="-1"/>
          <w:sz w:val="18"/>
          <w:szCs w:val="18"/>
        </w:rPr>
        <w:t xml:space="preserve"> </w:t>
      </w:r>
      <w:r w:rsidRPr="00B10347">
        <w:rPr>
          <w:sz w:val="18"/>
          <w:szCs w:val="18"/>
        </w:rPr>
        <w:t>w urzędach gmin powiatu słupskiego</w:t>
      </w:r>
      <w:r w:rsidR="00282085">
        <w:rPr>
          <w:sz w:val="18"/>
          <w:szCs w:val="18"/>
        </w:rPr>
        <w:t>.</w:t>
      </w:r>
    </w:p>
    <w:p w14:paraId="09F3AC16" w14:textId="5BFF2647" w:rsidR="004C13EA" w:rsidRPr="004C13EA" w:rsidRDefault="004C13EA" w:rsidP="004C13EA">
      <w:pPr>
        <w:pStyle w:val="Tekstpodstawowy"/>
        <w:spacing w:before="6"/>
      </w:pPr>
    </w:p>
    <w:sectPr w:rsidR="004C13EA" w:rsidRPr="004C13EA" w:rsidSect="00282085">
      <w:pgSz w:w="8400" w:h="11910"/>
      <w:pgMar w:top="567" w:right="603" w:bottom="426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6FFA" w14:textId="77777777" w:rsidR="00377B9B" w:rsidRDefault="00377B9B" w:rsidP="004C13EA">
      <w:r>
        <w:separator/>
      </w:r>
    </w:p>
  </w:endnote>
  <w:endnote w:type="continuationSeparator" w:id="0">
    <w:p w14:paraId="43671EE9" w14:textId="77777777" w:rsidR="00377B9B" w:rsidRDefault="00377B9B" w:rsidP="004C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63F0" w14:textId="77777777" w:rsidR="00377B9B" w:rsidRDefault="00377B9B" w:rsidP="004C13EA">
      <w:r>
        <w:separator/>
      </w:r>
    </w:p>
  </w:footnote>
  <w:footnote w:type="continuationSeparator" w:id="0">
    <w:p w14:paraId="0455CDB8" w14:textId="77777777" w:rsidR="00377B9B" w:rsidRDefault="00377B9B" w:rsidP="004C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1A1"/>
    <w:multiLevelType w:val="hybridMultilevel"/>
    <w:tmpl w:val="2BBC29D0"/>
    <w:lvl w:ilvl="0" w:tplc="930EF2D0">
      <w:start w:val="1"/>
      <w:numFmt w:val="decimal"/>
      <w:lvlText w:val="%1."/>
      <w:lvlJc w:val="left"/>
      <w:pPr>
        <w:ind w:left="390" w:hanging="216"/>
        <w:jc w:val="right"/>
      </w:pPr>
      <w:rPr>
        <w:rFonts w:ascii="Myriad Pro" w:eastAsia="Myriad Pro" w:hAnsi="Myriad Pro" w:cs="Myriad Pro" w:hint="default"/>
        <w:b/>
        <w:bCs/>
        <w:i w:val="0"/>
        <w:iCs w:val="0"/>
        <w:color w:val="auto"/>
        <w:w w:val="100"/>
        <w:sz w:val="16"/>
        <w:szCs w:val="16"/>
        <w:lang w:val="pl-PL" w:eastAsia="en-US" w:bidi="ar-SA"/>
      </w:rPr>
    </w:lvl>
    <w:lvl w:ilvl="1" w:tplc="824882FA">
      <w:start w:val="1"/>
      <w:numFmt w:val="lowerLetter"/>
      <w:lvlText w:val="%2."/>
      <w:lvlJc w:val="left"/>
      <w:pPr>
        <w:ind w:left="560" w:hanging="171"/>
        <w:jc w:val="left"/>
      </w:pPr>
      <w:rPr>
        <w:rFonts w:ascii="Myriad Pro" w:eastAsia="Myriad Pro" w:hAnsi="Myriad Pro" w:cs="Myriad Pro" w:hint="default"/>
        <w:b/>
        <w:bCs/>
        <w:i w:val="0"/>
        <w:iCs w:val="0"/>
        <w:color w:val="auto"/>
        <w:w w:val="100"/>
        <w:sz w:val="16"/>
        <w:szCs w:val="16"/>
        <w:lang w:val="pl-PL" w:eastAsia="en-US" w:bidi="ar-SA"/>
      </w:rPr>
    </w:lvl>
    <w:lvl w:ilvl="2" w:tplc="F79CCC46">
      <w:numFmt w:val="bullet"/>
      <w:lvlText w:val="•"/>
      <w:lvlJc w:val="left"/>
      <w:pPr>
        <w:ind w:left="1330" w:hanging="171"/>
      </w:pPr>
      <w:rPr>
        <w:rFonts w:hint="default"/>
        <w:lang w:val="pl-PL" w:eastAsia="en-US" w:bidi="ar-SA"/>
      </w:rPr>
    </w:lvl>
    <w:lvl w:ilvl="3" w:tplc="403EF7F0">
      <w:numFmt w:val="bullet"/>
      <w:lvlText w:val="•"/>
      <w:lvlJc w:val="left"/>
      <w:pPr>
        <w:ind w:left="2100" w:hanging="171"/>
      </w:pPr>
      <w:rPr>
        <w:rFonts w:hint="default"/>
        <w:lang w:val="pl-PL" w:eastAsia="en-US" w:bidi="ar-SA"/>
      </w:rPr>
    </w:lvl>
    <w:lvl w:ilvl="4" w:tplc="43209D94">
      <w:numFmt w:val="bullet"/>
      <w:lvlText w:val="•"/>
      <w:lvlJc w:val="left"/>
      <w:pPr>
        <w:ind w:left="2870" w:hanging="171"/>
      </w:pPr>
      <w:rPr>
        <w:rFonts w:hint="default"/>
        <w:lang w:val="pl-PL" w:eastAsia="en-US" w:bidi="ar-SA"/>
      </w:rPr>
    </w:lvl>
    <w:lvl w:ilvl="5" w:tplc="D98C5078">
      <w:numFmt w:val="bullet"/>
      <w:lvlText w:val="•"/>
      <w:lvlJc w:val="left"/>
      <w:pPr>
        <w:ind w:left="3640" w:hanging="171"/>
      </w:pPr>
      <w:rPr>
        <w:rFonts w:hint="default"/>
        <w:lang w:val="pl-PL" w:eastAsia="en-US" w:bidi="ar-SA"/>
      </w:rPr>
    </w:lvl>
    <w:lvl w:ilvl="6" w:tplc="A0E29FF2">
      <w:numFmt w:val="bullet"/>
      <w:lvlText w:val="•"/>
      <w:lvlJc w:val="left"/>
      <w:pPr>
        <w:ind w:left="4410" w:hanging="171"/>
      </w:pPr>
      <w:rPr>
        <w:rFonts w:hint="default"/>
        <w:lang w:val="pl-PL" w:eastAsia="en-US" w:bidi="ar-SA"/>
      </w:rPr>
    </w:lvl>
    <w:lvl w:ilvl="7" w:tplc="82FEB702">
      <w:numFmt w:val="bullet"/>
      <w:lvlText w:val="•"/>
      <w:lvlJc w:val="left"/>
      <w:pPr>
        <w:ind w:left="5180" w:hanging="171"/>
      </w:pPr>
      <w:rPr>
        <w:rFonts w:hint="default"/>
        <w:lang w:val="pl-PL" w:eastAsia="en-US" w:bidi="ar-SA"/>
      </w:rPr>
    </w:lvl>
    <w:lvl w:ilvl="8" w:tplc="7BEEB722">
      <w:numFmt w:val="bullet"/>
      <w:lvlText w:val="•"/>
      <w:lvlJc w:val="left"/>
      <w:pPr>
        <w:ind w:left="5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12131BEC"/>
    <w:multiLevelType w:val="hybridMultilevel"/>
    <w:tmpl w:val="38603202"/>
    <w:lvl w:ilvl="0" w:tplc="CED420BE">
      <w:start w:val="1"/>
      <w:numFmt w:val="decimal"/>
      <w:lvlText w:val="%1."/>
      <w:lvlJc w:val="left"/>
      <w:pPr>
        <w:ind w:left="390" w:hanging="248"/>
        <w:jc w:val="left"/>
      </w:pPr>
      <w:rPr>
        <w:rFonts w:ascii="Myriad Pro" w:eastAsia="Myriad Pro" w:hAnsi="Myriad Pro" w:cs="Myriad Pro" w:hint="default"/>
        <w:b/>
        <w:bCs/>
        <w:i w:val="0"/>
        <w:iCs w:val="0"/>
        <w:color w:val="auto"/>
        <w:w w:val="100"/>
        <w:sz w:val="20"/>
        <w:szCs w:val="20"/>
        <w:lang w:val="pl-PL" w:eastAsia="en-US" w:bidi="ar-SA"/>
      </w:rPr>
    </w:lvl>
    <w:lvl w:ilvl="1" w:tplc="D0865CA0">
      <w:numFmt w:val="bullet"/>
      <w:lvlText w:val="•"/>
      <w:lvlJc w:val="left"/>
      <w:pPr>
        <w:ind w:left="1109" w:hanging="248"/>
      </w:pPr>
      <w:rPr>
        <w:rFonts w:hint="default"/>
        <w:lang w:val="pl-PL" w:eastAsia="en-US" w:bidi="ar-SA"/>
      </w:rPr>
    </w:lvl>
    <w:lvl w:ilvl="2" w:tplc="EA24F8B0">
      <w:numFmt w:val="bullet"/>
      <w:lvlText w:val="•"/>
      <w:lvlJc w:val="left"/>
      <w:pPr>
        <w:ind w:left="1818" w:hanging="248"/>
      </w:pPr>
      <w:rPr>
        <w:rFonts w:hint="default"/>
        <w:lang w:val="pl-PL" w:eastAsia="en-US" w:bidi="ar-SA"/>
      </w:rPr>
    </w:lvl>
    <w:lvl w:ilvl="3" w:tplc="30B016A2">
      <w:numFmt w:val="bullet"/>
      <w:lvlText w:val="•"/>
      <w:lvlJc w:val="left"/>
      <w:pPr>
        <w:ind w:left="2527" w:hanging="248"/>
      </w:pPr>
      <w:rPr>
        <w:rFonts w:hint="default"/>
        <w:lang w:val="pl-PL" w:eastAsia="en-US" w:bidi="ar-SA"/>
      </w:rPr>
    </w:lvl>
    <w:lvl w:ilvl="4" w:tplc="9B2ED332">
      <w:numFmt w:val="bullet"/>
      <w:lvlText w:val="•"/>
      <w:lvlJc w:val="left"/>
      <w:pPr>
        <w:ind w:left="3236" w:hanging="248"/>
      </w:pPr>
      <w:rPr>
        <w:rFonts w:hint="default"/>
        <w:lang w:val="pl-PL" w:eastAsia="en-US" w:bidi="ar-SA"/>
      </w:rPr>
    </w:lvl>
    <w:lvl w:ilvl="5" w:tplc="D8CEE064">
      <w:numFmt w:val="bullet"/>
      <w:lvlText w:val="•"/>
      <w:lvlJc w:val="left"/>
      <w:pPr>
        <w:ind w:left="3945" w:hanging="248"/>
      </w:pPr>
      <w:rPr>
        <w:rFonts w:hint="default"/>
        <w:lang w:val="pl-PL" w:eastAsia="en-US" w:bidi="ar-SA"/>
      </w:rPr>
    </w:lvl>
    <w:lvl w:ilvl="6" w:tplc="0C8A7C64">
      <w:numFmt w:val="bullet"/>
      <w:lvlText w:val="•"/>
      <w:lvlJc w:val="left"/>
      <w:pPr>
        <w:ind w:left="4654" w:hanging="248"/>
      </w:pPr>
      <w:rPr>
        <w:rFonts w:hint="default"/>
        <w:lang w:val="pl-PL" w:eastAsia="en-US" w:bidi="ar-SA"/>
      </w:rPr>
    </w:lvl>
    <w:lvl w:ilvl="7" w:tplc="ADE6CEDE">
      <w:numFmt w:val="bullet"/>
      <w:lvlText w:val="•"/>
      <w:lvlJc w:val="left"/>
      <w:pPr>
        <w:ind w:left="5363" w:hanging="248"/>
      </w:pPr>
      <w:rPr>
        <w:rFonts w:hint="default"/>
        <w:lang w:val="pl-PL" w:eastAsia="en-US" w:bidi="ar-SA"/>
      </w:rPr>
    </w:lvl>
    <w:lvl w:ilvl="8" w:tplc="A61288A2">
      <w:numFmt w:val="bullet"/>
      <w:lvlText w:val="•"/>
      <w:lvlJc w:val="left"/>
      <w:pPr>
        <w:ind w:left="6072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325B7E6D"/>
    <w:multiLevelType w:val="hybridMultilevel"/>
    <w:tmpl w:val="F4F28D42"/>
    <w:lvl w:ilvl="0" w:tplc="8EDC0302">
      <w:numFmt w:val="bullet"/>
      <w:lvlText w:val="•"/>
      <w:lvlJc w:val="left"/>
      <w:pPr>
        <w:ind w:left="277" w:hanging="171"/>
      </w:pPr>
      <w:rPr>
        <w:rFonts w:ascii="Myriad Pro" w:eastAsia="Myriad Pro" w:hAnsi="Myriad Pro" w:cs="Myriad Pro" w:hint="default"/>
        <w:b/>
        <w:bCs/>
        <w:i w:val="0"/>
        <w:iCs w:val="0"/>
        <w:color w:val="005BA9"/>
        <w:w w:val="100"/>
        <w:sz w:val="16"/>
        <w:szCs w:val="16"/>
        <w:lang w:val="pl-PL" w:eastAsia="en-US" w:bidi="ar-SA"/>
      </w:rPr>
    </w:lvl>
    <w:lvl w:ilvl="1" w:tplc="B6F6867C">
      <w:numFmt w:val="bullet"/>
      <w:lvlText w:val="•"/>
      <w:lvlJc w:val="left"/>
      <w:pPr>
        <w:ind w:left="1001" w:hanging="171"/>
      </w:pPr>
      <w:rPr>
        <w:rFonts w:hint="default"/>
        <w:lang w:val="pl-PL" w:eastAsia="en-US" w:bidi="ar-SA"/>
      </w:rPr>
    </w:lvl>
    <w:lvl w:ilvl="2" w:tplc="AFE8DB9C">
      <w:numFmt w:val="bullet"/>
      <w:lvlText w:val="•"/>
      <w:lvlJc w:val="left"/>
      <w:pPr>
        <w:ind w:left="1722" w:hanging="171"/>
      </w:pPr>
      <w:rPr>
        <w:rFonts w:hint="default"/>
        <w:lang w:val="pl-PL" w:eastAsia="en-US" w:bidi="ar-SA"/>
      </w:rPr>
    </w:lvl>
    <w:lvl w:ilvl="3" w:tplc="83E44CA8">
      <w:numFmt w:val="bullet"/>
      <w:lvlText w:val="•"/>
      <w:lvlJc w:val="left"/>
      <w:pPr>
        <w:ind w:left="2443" w:hanging="171"/>
      </w:pPr>
      <w:rPr>
        <w:rFonts w:hint="default"/>
        <w:lang w:val="pl-PL" w:eastAsia="en-US" w:bidi="ar-SA"/>
      </w:rPr>
    </w:lvl>
    <w:lvl w:ilvl="4" w:tplc="605286CE">
      <w:numFmt w:val="bullet"/>
      <w:lvlText w:val="•"/>
      <w:lvlJc w:val="left"/>
      <w:pPr>
        <w:ind w:left="3164" w:hanging="171"/>
      </w:pPr>
      <w:rPr>
        <w:rFonts w:hint="default"/>
        <w:lang w:val="pl-PL" w:eastAsia="en-US" w:bidi="ar-SA"/>
      </w:rPr>
    </w:lvl>
    <w:lvl w:ilvl="5" w:tplc="34868514">
      <w:numFmt w:val="bullet"/>
      <w:lvlText w:val="•"/>
      <w:lvlJc w:val="left"/>
      <w:pPr>
        <w:ind w:left="3885" w:hanging="171"/>
      </w:pPr>
      <w:rPr>
        <w:rFonts w:hint="default"/>
        <w:lang w:val="pl-PL" w:eastAsia="en-US" w:bidi="ar-SA"/>
      </w:rPr>
    </w:lvl>
    <w:lvl w:ilvl="6" w:tplc="EA24EBBC">
      <w:numFmt w:val="bullet"/>
      <w:lvlText w:val="•"/>
      <w:lvlJc w:val="left"/>
      <w:pPr>
        <w:ind w:left="4606" w:hanging="171"/>
      </w:pPr>
      <w:rPr>
        <w:rFonts w:hint="default"/>
        <w:lang w:val="pl-PL" w:eastAsia="en-US" w:bidi="ar-SA"/>
      </w:rPr>
    </w:lvl>
    <w:lvl w:ilvl="7" w:tplc="4A4C9A70">
      <w:numFmt w:val="bullet"/>
      <w:lvlText w:val="•"/>
      <w:lvlJc w:val="left"/>
      <w:pPr>
        <w:ind w:left="5327" w:hanging="171"/>
      </w:pPr>
      <w:rPr>
        <w:rFonts w:hint="default"/>
        <w:lang w:val="pl-PL" w:eastAsia="en-US" w:bidi="ar-SA"/>
      </w:rPr>
    </w:lvl>
    <w:lvl w:ilvl="8" w:tplc="68261690">
      <w:numFmt w:val="bullet"/>
      <w:lvlText w:val="•"/>
      <w:lvlJc w:val="left"/>
      <w:pPr>
        <w:ind w:left="6048" w:hanging="171"/>
      </w:pPr>
      <w:rPr>
        <w:rFonts w:hint="default"/>
        <w:lang w:val="pl-PL" w:eastAsia="en-US" w:bidi="ar-SA"/>
      </w:rPr>
    </w:lvl>
  </w:abstractNum>
  <w:num w:numId="1" w16cid:durableId="798383005">
    <w:abstractNumId w:val="2"/>
  </w:num>
  <w:num w:numId="2" w16cid:durableId="1907690647">
    <w:abstractNumId w:val="0"/>
  </w:num>
  <w:num w:numId="3" w16cid:durableId="198272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E"/>
    <w:rsid w:val="00004967"/>
    <w:rsid w:val="0008722F"/>
    <w:rsid w:val="000B6BCA"/>
    <w:rsid w:val="000C5C68"/>
    <w:rsid w:val="001402C6"/>
    <w:rsid w:val="00150BCC"/>
    <w:rsid w:val="001F229B"/>
    <w:rsid w:val="00277CAC"/>
    <w:rsid w:val="00282085"/>
    <w:rsid w:val="00377B9B"/>
    <w:rsid w:val="00427601"/>
    <w:rsid w:val="004C13EA"/>
    <w:rsid w:val="00552696"/>
    <w:rsid w:val="00674C80"/>
    <w:rsid w:val="006C30E8"/>
    <w:rsid w:val="007A1DD1"/>
    <w:rsid w:val="00840E6E"/>
    <w:rsid w:val="00854B57"/>
    <w:rsid w:val="00893E66"/>
    <w:rsid w:val="008C4931"/>
    <w:rsid w:val="009D771E"/>
    <w:rsid w:val="00AE252D"/>
    <w:rsid w:val="00AE7C33"/>
    <w:rsid w:val="00B10347"/>
    <w:rsid w:val="00B2695F"/>
    <w:rsid w:val="00BB5682"/>
    <w:rsid w:val="00BC1AAC"/>
    <w:rsid w:val="00C66988"/>
    <w:rsid w:val="00C75100"/>
    <w:rsid w:val="00CA036C"/>
    <w:rsid w:val="00D621BA"/>
    <w:rsid w:val="00D6590C"/>
    <w:rsid w:val="00F062F3"/>
    <w:rsid w:val="00F17F32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03D29"/>
  <w15:docId w15:val="{562A5FA4-782E-47EF-8DEF-3F643D0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yriad Pro" w:eastAsia="Myriad Pro" w:hAnsi="Myriad Pro" w:cs="Myriad Pro"/>
      <w:lang w:val="pl-PL"/>
    </w:rPr>
  </w:style>
  <w:style w:type="paragraph" w:styleId="Nagwek1">
    <w:name w:val="heading 1"/>
    <w:basedOn w:val="Normalny"/>
    <w:uiPriority w:val="9"/>
    <w:qFormat/>
    <w:pPr>
      <w:ind w:left="106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221"/>
      <w:ind w:left="185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0" w:hanging="2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C1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3EA"/>
    <w:rPr>
      <w:rFonts w:ascii="Myriad Pro" w:eastAsia="Myriad Pro" w:hAnsi="Myriad Pro" w:cs="Myriad Pr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1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3EA"/>
    <w:rPr>
      <w:rFonts w:ascii="Myriad Pro" w:eastAsia="Myriad Pro" w:hAnsi="Myriad Pro" w:cs="Myriad Pro"/>
      <w:lang w:val="pl-PL"/>
    </w:rPr>
  </w:style>
  <w:style w:type="paragraph" w:customStyle="1" w:styleId="Default">
    <w:name w:val="Default"/>
    <w:rsid w:val="00F062F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06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owiat.slup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.slups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Czunikin von Krasowicki</dc:creator>
  <cp:lastModifiedBy>Miłosz Chojnacki</cp:lastModifiedBy>
  <cp:revision>16</cp:revision>
  <cp:lastPrinted>2023-03-29T05:45:00Z</cp:lastPrinted>
  <dcterms:created xsi:type="dcterms:W3CDTF">2022-02-07T13:18:00Z</dcterms:created>
  <dcterms:modified xsi:type="dcterms:W3CDTF">2023-04-05T11:50:00Z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2022-02-07T00:00:00Z</vt:filetime>
  </property>
</Properties>
</file>